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F3" w:rsidRDefault="00B82FF3" w:rsidP="00B82FF3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>
        <w:rPr>
          <w:noProof/>
        </w:rPr>
        <w:drawing>
          <wp:inline distT="0" distB="0" distL="0" distR="0" wp14:anchorId="0854972D" wp14:editId="30385A03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FF3" w:rsidRDefault="00B82FF3" w:rsidP="00B82FF3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3, Москва, 119435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B82FF3" w:rsidRPr="00B41815" w:rsidRDefault="00560AA1" w:rsidP="00B82FF3">
      <w:pPr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560AA1" w:rsidRPr="009A0A35" w:rsidRDefault="00560AA1" w:rsidP="00560AA1">
      <w:pPr>
        <w:ind w:right="332"/>
        <w:jc w:val="right"/>
        <w:rPr>
          <w:sz w:val="20"/>
          <w:szCs w:val="20"/>
        </w:rPr>
      </w:pPr>
      <w:r w:rsidRPr="009A0A35">
        <w:rPr>
          <w:sz w:val="20"/>
          <w:szCs w:val="20"/>
        </w:rPr>
        <w:t>УТВЕРЖДАЮ:</w:t>
      </w:r>
    </w:p>
    <w:p w:rsidR="00560AA1" w:rsidRPr="009A0A35" w:rsidRDefault="00560AA1" w:rsidP="00560AA1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9A0A35">
        <w:rPr>
          <w:sz w:val="20"/>
          <w:szCs w:val="20"/>
        </w:rPr>
        <w:t>___________________/Романов А.В./</w:t>
      </w:r>
    </w:p>
    <w:p w:rsidR="00560AA1" w:rsidRPr="009A0A35" w:rsidRDefault="00560AA1" w:rsidP="00560AA1">
      <w:pPr>
        <w:spacing w:line="276" w:lineRule="auto"/>
        <w:ind w:left="6096"/>
        <w:rPr>
          <w:sz w:val="20"/>
          <w:szCs w:val="20"/>
        </w:rPr>
      </w:pPr>
      <w:r w:rsidRPr="009A0A35">
        <w:rPr>
          <w:sz w:val="20"/>
          <w:szCs w:val="20"/>
        </w:rPr>
        <w:t>Председатель Закупочной комиссии</w:t>
      </w:r>
    </w:p>
    <w:p w:rsidR="00560AA1" w:rsidRPr="009A0A35" w:rsidRDefault="00560AA1" w:rsidP="00560AA1">
      <w:pPr>
        <w:spacing w:line="360" w:lineRule="auto"/>
        <w:ind w:firstLine="6095"/>
        <w:rPr>
          <w:sz w:val="20"/>
          <w:szCs w:val="20"/>
        </w:rPr>
      </w:pPr>
      <w:r w:rsidRPr="009A0A35">
        <w:rPr>
          <w:sz w:val="20"/>
          <w:szCs w:val="20"/>
        </w:rPr>
        <w:t>«09» декабря 2014 года</w:t>
      </w:r>
    </w:p>
    <w:p w:rsidR="00560AA1" w:rsidRPr="009A0A35" w:rsidRDefault="00560AA1" w:rsidP="00560AA1">
      <w:pPr>
        <w:spacing w:before="240"/>
        <w:ind w:left="6095"/>
        <w:rPr>
          <w:kern w:val="36"/>
          <w:sz w:val="20"/>
          <w:szCs w:val="20"/>
        </w:rPr>
      </w:pPr>
      <w:r w:rsidRPr="009A0A35">
        <w:rPr>
          <w:kern w:val="36"/>
          <w:sz w:val="20"/>
          <w:szCs w:val="20"/>
        </w:rPr>
        <w:t>Секретарь Закупочной комиссии</w:t>
      </w:r>
    </w:p>
    <w:p w:rsidR="00560AA1" w:rsidRPr="009A0A35" w:rsidRDefault="00560AA1" w:rsidP="00560AA1">
      <w:pPr>
        <w:ind w:left="6521" w:hanging="425"/>
        <w:rPr>
          <w:kern w:val="36"/>
          <w:sz w:val="20"/>
          <w:szCs w:val="20"/>
        </w:rPr>
      </w:pPr>
      <w:r w:rsidRPr="009A0A35">
        <w:rPr>
          <w:kern w:val="36"/>
          <w:sz w:val="20"/>
          <w:szCs w:val="20"/>
        </w:rPr>
        <w:t>____________________/Гребенюк А.В./</w:t>
      </w: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2284E" w:rsidRDefault="00823855" w:rsidP="00823855">
      <w:pPr>
        <w:jc w:val="center"/>
        <w:rPr>
          <w:b/>
        </w:rPr>
      </w:pPr>
      <w:r w:rsidRPr="00B2284E">
        <w:rPr>
          <w:b/>
        </w:rPr>
        <w:t>ЗАКУПОЧНАЯ ДОКУМЕНТАЦИЯ</w:t>
      </w:r>
    </w:p>
    <w:p w:rsidR="00823855" w:rsidRPr="00B2284E" w:rsidRDefault="00823855" w:rsidP="00823855">
      <w:pPr>
        <w:jc w:val="center"/>
        <w:rPr>
          <w:b/>
        </w:rPr>
      </w:pPr>
      <w:r w:rsidRPr="00B2284E">
        <w:rPr>
          <w:b/>
        </w:rPr>
        <w:t>по открытым конкурентным переговорам</w:t>
      </w:r>
    </w:p>
    <w:p w:rsidR="0093306B" w:rsidRPr="00560AA1" w:rsidRDefault="00823855" w:rsidP="0093306B">
      <w:pPr>
        <w:jc w:val="center"/>
        <w:rPr>
          <w:b/>
          <w:snapToGrid w:val="0"/>
        </w:rPr>
      </w:pPr>
      <w:r w:rsidRPr="00B2284E">
        <w:rPr>
          <w:b/>
        </w:rPr>
        <w:t xml:space="preserve">на право заключения </w:t>
      </w:r>
      <w:proofErr w:type="gramStart"/>
      <w:r w:rsidRPr="00B2284E">
        <w:rPr>
          <w:b/>
        </w:rPr>
        <w:t>договора</w:t>
      </w:r>
      <w:proofErr w:type="gramEnd"/>
      <w:r w:rsidRPr="00B2284E">
        <w:rPr>
          <w:b/>
        </w:rPr>
        <w:t xml:space="preserve"> на </w:t>
      </w:r>
      <w:r w:rsidR="0093306B" w:rsidRPr="0093306B">
        <w:rPr>
          <w:b/>
          <w:snapToGrid w:val="0"/>
        </w:rPr>
        <w:t>оказание услуг по доставке квитанций</w:t>
      </w:r>
    </w:p>
    <w:p w:rsidR="00664251" w:rsidRDefault="0093306B" w:rsidP="0093306B">
      <w:pPr>
        <w:jc w:val="center"/>
        <w:rPr>
          <w:b/>
        </w:rPr>
      </w:pPr>
      <w:r w:rsidRPr="0093306B">
        <w:rPr>
          <w:b/>
          <w:snapToGrid w:val="0"/>
        </w:rPr>
        <w:t xml:space="preserve"> для нужд ОАО «</w:t>
      </w:r>
      <w:proofErr w:type="spellStart"/>
      <w:r w:rsidRPr="0093306B">
        <w:rPr>
          <w:b/>
          <w:snapToGrid w:val="0"/>
        </w:rPr>
        <w:t>Томскэнергосбыт</w:t>
      </w:r>
      <w:proofErr w:type="spellEnd"/>
      <w:r w:rsidRPr="0093306B">
        <w:rPr>
          <w:b/>
          <w:snapToGrid w:val="0"/>
        </w:rPr>
        <w:t>»</w:t>
      </w:r>
    </w:p>
    <w:p w:rsidR="00664251" w:rsidRDefault="00664251" w:rsidP="00B82FF3">
      <w:pPr>
        <w:jc w:val="center"/>
        <w:rPr>
          <w:b/>
        </w:rPr>
      </w:pPr>
    </w:p>
    <w:p w:rsidR="00B82FF3" w:rsidRPr="00813F06" w:rsidRDefault="00B82FF3" w:rsidP="00B82FF3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II</w:t>
      </w:r>
    </w:p>
    <w:p w:rsidR="00B82FF3" w:rsidRPr="00813F06" w:rsidRDefault="00B82FF3" w:rsidP="00B82FF3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Pr="00813F06" w:rsidRDefault="00B82FF3" w:rsidP="00B82FF3">
      <w:pPr>
        <w:jc w:val="center"/>
      </w:pPr>
    </w:p>
    <w:p w:rsidR="00B82FF3" w:rsidRDefault="00B82FF3" w:rsidP="00B82FF3">
      <w:pPr>
        <w:jc w:val="center"/>
        <w:rPr>
          <w:sz w:val="22"/>
          <w:szCs w:val="22"/>
        </w:rPr>
      </w:pP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Москва</w:t>
      </w: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20</w:t>
      </w:r>
      <w:r w:rsidR="00664251">
        <w:rPr>
          <w:sz w:val="20"/>
          <w:szCs w:val="20"/>
        </w:rPr>
        <w:t>14</w:t>
      </w:r>
      <w:r w:rsidRPr="00813F06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B82FF3" w:rsidRDefault="00B82FF3" w:rsidP="00B82FF3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B82FF3" w:rsidSect="00377AB2">
          <w:headerReference w:type="default" r:id="rId11"/>
          <w:footerReference w:type="default" r:id="rId12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B82FF3" w:rsidRPr="00813F06" w:rsidRDefault="00B82FF3" w:rsidP="00B82FF3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813F06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конкурентных переговоров</w:t>
      </w:r>
      <w:r w:rsidRPr="00813F06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документации, уточняют и дополняют положения разделов Тома </w:t>
      </w:r>
      <w:r w:rsidRPr="00813F06">
        <w:rPr>
          <w:rStyle w:val="FontStyle128"/>
          <w:sz w:val="24"/>
          <w:szCs w:val="24"/>
          <w:lang w:val="en-US"/>
        </w:rPr>
        <w:t>I</w:t>
      </w:r>
      <w:r w:rsidRPr="00813F06">
        <w:rPr>
          <w:rStyle w:val="FontStyle128"/>
          <w:sz w:val="24"/>
          <w:szCs w:val="24"/>
        </w:rPr>
        <w:t xml:space="preserve"> </w:t>
      </w:r>
      <w:r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документации.</w:t>
      </w:r>
    </w:p>
    <w:p w:rsidR="00B82FF3" w:rsidRPr="00813F06" w:rsidRDefault="00B82FF3" w:rsidP="00B82FF3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t xml:space="preserve">ИНФОРМАЦИОННАЯ КАРТА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b/>
        </w:rPr>
        <w:t>КОНКУРЕНТНЫХ ПЕРЕГОВОРОВ</w:t>
      </w:r>
      <w:r>
        <w:rPr>
          <w:b/>
        </w:rPr>
        <w:tab/>
      </w:r>
    </w:p>
    <w:tbl>
      <w:tblPr>
        <w:tblStyle w:val="af"/>
        <w:tblW w:w="10303" w:type="dxa"/>
        <w:tblLayout w:type="fixed"/>
        <w:tblLook w:val="04A0" w:firstRow="1" w:lastRow="0" w:firstColumn="1" w:lastColumn="0" w:noHBand="0" w:noVBand="1"/>
      </w:tblPr>
      <w:tblGrid>
        <w:gridCol w:w="851"/>
        <w:gridCol w:w="3935"/>
        <w:gridCol w:w="5517"/>
      </w:tblGrid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№ </w:t>
            </w:r>
            <w:proofErr w:type="gramStart"/>
            <w:r w:rsidRPr="00813F06">
              <w:rPr>
                <w:rStyle w:val="FontStyle128"/>
                <w:sz w:val="24"/>
                <w:szCs w:val="24"/>
              </w:rPr>
              <w:t>п</w:t>
            </w:r>
            <w:proofErr w:type="gramEnd"/>
            <w:r w:rsidRPr="00813F06">
              <w:rPr>
                <w:rStyle w:val="FontStyle128"/>
                <w:sz w:val="24"/>
                <w:szCs w:val="24"/>
              </w:rPr>
              <w:t>/п</w:t>
            </w: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4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Открыты</w:t>
            </w:r>
            <w:r>
              <w:rPr>
                <w:rStyle w:val="FontStyle128"/>
                <w:sz w:val="24"/>
                <w:szCs w:val="24"/>
              </w:rPr>
              <w:t>е конкурентные переговоры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517" w:type="dxa"/>
          </w:tcPr>
          <w:p w:rsidR="00B82FF3" w:rsidRPr="007416DC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Положение о порядке проведения регламентированных закупок товаров, работ, услуг для нужд</w:t>
            </w:r>
            <w:r w:rsidR="00567D24" w:rsidRPr="007416DC">
              <w:rPr>
                <w:rStyle w:val="FontStyle128"/>
                <w:sz w:val="24"/>
                <w:szCs w:val="24"/>
              </w:rPr>
              <w:t xml:space="preserve"> </w:t>
            </w:r>
            <w:r w:rsidR="007416DC" w:rsidRPr="007416DC">
              <w:rPr>
                <w:bCs/>
                <w:color w:val="000000"/>
              </w:rPr>
              <w:t>ОАО «</w:t>
            </w:r>
            <w:proofErr w:type="spellStart"/>
            <w:r w:rsidR="007416DC" w:rsidRPr="007416DC">
              <w:rPr>
                <w:bCs/>
                <w:color w:val="000000"/>
              </w:rPr>
              <w:t>Томскэнергосбыт</w:t>
            </w:r>
            <w:proofErr w:type="spellEnd"/>
            <w:r w:rsidR="007416DC" w:rsidRPr="007416DC">
              <w:rPr>
                <w:bCs/>
                <w:color w:val="000000"/>
              </w:rPr>
              <w:t>»</w:t>
            </w:r>
            <w:r w:rsidR="007416DC" w:rsidRPr="007416DC">
              <w:rPr>
                <w:rFonts w:ascii="Arial" w:hAnsi="Arial" w:cs="Arial"/>
              </w:rPr>
              <w:t xml:space="preserve"> </w:t>
            </w:r>
            <w:r w:rsidRPr="007416DC">
              <w:rPr>
                <w:rStyle w:val="FontStyle128"/>
                <w:sz w:val="24"/>
                <w:szCs w:val="24"/>
              </w:rPr>
              <w:t>утвержде</w:t>
            </w:r>
            <w:r w:rsidR="00567D24" w:rsidRPr="007416DC">
              <w:rPr>
                <w:rStyle w:val="FontStyle128"/>
                <w:sz w:val="24"/>
                <w:szCs w:val="24"/>
              </w:rPr>
              <w:t>нное решением Совета директоров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Информационное обеспечение проведения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7416DC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Интернет-сайт: </w:t>
            </w:r>
            <w:hyperlink r:id="rId13" w:history="1"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www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</w:rPr>
                <w:t>.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interrao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</w:rPr>
                <w:t>-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zakupki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</w:rPr>
                <w:t>.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ru</w:t>
              </w:r>
            </w:hyperlink>
            <w:r w:rsidR="007416DC">
              <w:rPr>
                <w:color w:val="0070C0"/>
              </w:rPr>
              <w:t xml:space="preserve">; </w:t>
            </w:r>
            <w:r w:rsidR="00567D24">
              <w:rPr>
                <w:color w:val="0070C0"/>
              </w:rPr>
              <w:t xml:space="preserve"> , </w:t>
            </w:r>
            <w:hyperlink r:id="rId14" w:history="1">
              <w:r w:rsidR="007416DC" w:rsidRPr="005D4AF5">
                <w:rPr>
                  <w:rStyle w:val="a6"/>
                  <w:snapToGrid w:val="0"/>
                </w:rPr>
                <w:t>www.zakupki.gov.ru</w:t>
              </w:r>
            </w:hyperlink>
            <w:r w:rsidR="007416DC">
              <w:rPr>
                <w:color w:val="0070C0"/>
              </w:rPr>
              <w:t xml:space="preserve">; </w:t>
            </w:r>
            <w:hyperlink r:id="rId15" w:history="1">
              <w:r w:rsidR="007416DC" w:rsidRPr="007416DC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www</w:t>
              </w:r>
              <w:r w:rsidR="007416DC" w:rsidRPr="007416DC">
                <w:rPr>
                  <w:snapToGrid w:val="0"/>
                  <w:color w:val="0000FF"/>
                  <w:sz w:val="28"/>
                  <w:szCs w:val="20"/>
                  <w:u w:val="single"/>
                </w:rPr>
                <w:t>.</w:t>
              </w:r>
              <w:r w:rsidR="007416DC" w:rsidRPr="007416DC">
                <w:rPr>
                  <w:snapToGrid w:val="0"/>
                  <w:color w:val="0000FF"/>
                  <w:szCs w:val="20"/>
                  <w:u w:val="single"/>
                </w:rPr>
                <w:t>ensb.tomsk.ru</w:t>
              </w:r>
            </w:hyperlink>
            <w:r w:rsidR="007416DC">
              <w:rPr>
                <w:snapToGrid w:val="0"/>
                <w:szCs w:val="20"/>
              </w:rPr>
              <w:t xml:space="preserve">; 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размещения </w:t>
            </w:r>
            <w:r>
              <w:rPr>
                <w:rStyle w:val="FontStyle128"/>
                <w:sz w:val="24"/>
                <w:szCs w:val="24"/>
              </w:rPr>
              <w:t>приглашения на участие в конкурентных переговорах</w:t>
            </w:r>
          </w:p>
        </w:tc>
        <w:tc>
          <w:tcPr>
            <w:tcW w:w="5517" w:type="dxa"/>
          </w:tcPr>
          <w:p w:rsidR="00B82FF3" w:rsidRPr="00567D24" w:rsidRDefault="00560AA1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560AA1">
              <w:rPr>
                <w:color w:val="000000" w:themeColor="text1"/>
              </w:rPr>
              <w:t>«09» декабря</w:t>
            </w:r>
            <w:bookmarkStart w:id="16" w:name="_GoBack"/>
            <w:bookmarkEnd w:id="16"/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Отказ от проведения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567D24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567D24">
              <w:rPr>
                <w:rStyle w:val="FontStyle128"/>
                <w:color w:val="000000" w:themeColor="text1"/>
                <w:sz w:val="24"/>
                <w:szCs w:val="24"/>
              </w:rPr>
              <w:t xml:space="preserve">в соответствии с </w:t>
            </w:r>
            <w:r w:rsidR="007416DC">
              <w:rPr>
                <w:rStyle w:val="FontStyle128"/>
                <w:color w:val="000000" w:themeColor="text1"/>
                <w:sz w:val="24"/>
                <w:szCs w:val="24"/>
              </w:rPr>
              <w:t>Положением</w:t>
            </w:r>
            <w:r w:rsidRPr="00567D24">
              <w:rPr>
                <w:rStyle w:val="FontStyle128"/>
                <w:color w:val="000000" w:themeColor="text1"/>
                <w:sz w:val="24"/>
                <w:szCs w:val="24"/>
              </w:rPr>
              <w:t xml:space="preserve"> о порядке проведения регламентированных закупок товаров, работ, услуг 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Заказчик</w:t>
            </w:r>
          </w:p>
        </w:tc>
        <w:tc>
          <w:tcPr>
            <w:tcW w:w="5517" w:type="dxa"/>
          </w:tcPr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 xml:space="preserve">ОАО «Томская </w:t>
            </w:r>
            <w:proofErr w:type="spellStart"/>
            <w:r w:rsidRPr="007416DC">
              <w:rPr>
                <w:rStyle w:val="FontStyle128"/>
                <w:sz w:val="24"/>
                <w:szCs w:val="24"/>
              </w:rPr>
              <w:t>энергосбытовая</w:t>
            </w:r>
            <w:proofErr w:type="spellEnd"/>
            <w:r w:rsidRPr="007416DC">
              <w:rPr>
                <w:rStyle w:val="FontStyle128"/>
                <w:sz w:val="24"/>
                <w:szCs w:val="24"/>
              </w:rPr>
              <w:t xml:space="preserve"> компания»</w:t>
            </w:r>
          </w:p>
          <w:p w:rsid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 xml:space="preserve">Место нахождения: </w:t>
            </w:r>
          </w:p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634034, г. Томск, ул. Котовского, 19</w:t>
            </w:r>
          </w:p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Почтовый адрес: 634034, г. Томск, ул. Котовского, 19</w:t>
            </w:r>
          </w:p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Контактный телефон: (3822) 48-47-00, 48-47-76</w:t>
            </w:r>
          </w:p>
          <w:p w:rsidR="00B82FF3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 xml:space="preserve">Адрес электронной почты: </w:t>
            </w:r>
            <w:hyperlink r:id="rId16" w:history="1">
              <w:r w:rsidRPr="007416DC">
                <w:rPr>
                  <w:rStyle w:val="FontStyle128"/>
                  <w:sz w:val="24"/>
                  <w:szCs w:val="24"/>
                </w:rPr>
                <w:t>secretar@ensb.tomsk.ru</w:t>
              </w:r>
            </w:hyperlink>
            <w:r>
              <w:rPr>
                <w:rStyle w:val="FontStyle128"/>
                <w:sz w:val="24"/>
                <w:szCs w:val="24"/>
              </w:rPr>
              <w:t xml:space="preserve"> 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Общество с ограниченной ответственностью «ИНТЕР РАО </w:t>
            </w:r>
            <w:r>
              <w:rPr>
                <w:rStyle w:val="FontStyle128"/>
                <w:sz w:val="24"/>
                <w:szCs w:val="24"/>
              </w:rPr>
              <w:t>– Центр управления закупками</w:t>
            </w:r>
            <w:r w:rsidRPr="00813F06">
              <w:rPr>
                <w:rStyle w:val="FontStyle128"/>
                <w:sz w:val="24"/>
                <w:szCs w:val="24"/>
              </w:rPr>
              <w:t>»</w:t>
            </w:r>
          </w:p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нахождения: 119435, Россия, г. Москва, ул. Большая </w:t>
            </w:r>
            <w:proofErr w:type="spellStart"/>
            <w:r w:rsidRPr="00813F06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813F06">
              <w:rPr>
                <w:rStyle w:val="FontStyle128"/>
                <w:sz w:val="24"/>
                <w:szCs w:val="24"/>
              </w:rPr>
              <w:t>, д. 27, стр. </w:t>
            </w:r>
            <w:r>
              <w:rPr>
                <w:rStyle w:val="FontStyle128"/>
                <w:sz w:val="24"/>
                <w:szCs w:val="24"/>
              </w:rPr>
              <w:t>1</w:t>
            </w:r>
          </w:p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Почтовый адрес: 119435, Россия, г. Москва, ул. Большая </w:t>
            </w:r>
            <w:proofErr w:type="spellStart"/>
            <w:r w:rsidRPr="00813F06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813F06">
              <w:rPr>
                <w:rStyle w:val="FontStyle128"/>
                <w:sz w:val="24"/>
                <w:szCs w:val="24"/>
              </w:rPr>
              <w:t>, д. 27, стр. </w:t>
            </w:r>
            <w:r>
              <w:rPr>
                <w:rStyle w:val="FontStyle128"/>
                <w:sz w:val="24"/>
                <w:szCs w:val="24"/>
              </w:rPr>
              <w:t>3Б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Предмет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Право заключения договора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Предмет договора</w:t>
            </w:r>
          </w:p>
        </w:tc>
        <w:tc>
          <w:tcPr>
            <w:tcW w:w="5517" w:type="dxa"/>
          </w:tcPr>
          <w:p w:rsidR="00B82FF3" w:rsidRPr="00383887" w:rsidRDefault="0093306B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3306B">
              <w:rPr>
                <w:b/>
                <w:snapToGrid w:val="0"/>
              </w:rPr>
              <w:t>оказание услуг по доставке квитанций для нужд ОАО «</w:t>
            </w:r>
            <w:proofErr w:type="spellStart"/>
            <w:r w:rsidRPr="0093306B">
              <w:rPr>
                <w:b/>
                <w:snapToGrid w:val="0"/>
              </w:rPr>
              <w:t>Томскэнергосбыт</w:t>
            </w:r>
            <w:proofErr w:type="spellEnd"/>
            <w:r w:rsidRPr="0093306B">
              <w:rPr>
                <w:b/>
                <w:snapToGrid w:val="0"/>
              </w:rPr>
              <w:t>»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Объем </w:t>
            </w:r>
            <w:r>
              <w:rPr>
                <w:rStyle w:val="FontStyle128"/>
                <w:sz w:val="24"/>
                <w:szCs w:val="24"/>
              </w:rPr>
              <w:t>оказываемых услуг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разделом 2 «Техническая часть» </w:t>
            </w:r>
            <w:proofErr w:type="gramStart"/>
            <w:r w:rsidRPr="00383887">
              <w:rPr>
                <w:color w:val="000000" w:themeColor="text1"/>
              </w:rPr>
              <w:t>настоящей</w:t>
            </w:r>
            <w:proofErr w:type="gramEnd"/>
            <w:r w:rsidRPr="00383887">
              <w:rPr>
                <w:color w:val="000000" w:themeColor="text1"/>
              </w:rPr>
              <w:t xml:space="preserve"> ЗД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Сроки </w:t>
            </w:r>
            <w:r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517" w:type="dxa"/>
          </w:tcPr>
          <w:p w:rsidR="007416DC" w:rsidRPr="007416DC" w:rsidRDefault="00840F20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>
              <w:rPr>
                <w:rStyle w:val="FontStyle128"/>
                <w:b/>
                <w:color w:val="000000" w:themeColor="text1"/>
                <w:sz w:val="24"/>
                <w:szCs w:val="24"/>
              </w:rPr>
              <w:t>В соответствии с ТЗ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</w:t>
            </w:r>
            <w:r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разделом 2 «Техническая часть» </w:t>
            </w:r>
            <w:proofErr w:type="gramStart"/>
            <w:r w:rsidRPr="00383887">
              <w:rPr>
                <w:color w:val="000000" w:themeColor="text1"/>
              </w:rPr>
              <w:t>настоящей</w:t>
            </w:r>
            <w:proofErr w:type="gramEnd"/>
            <w:r w:rsidRPr="00383887">
              <w:rPr>
                <w:color w:val="000000" w:themeColor="text1"/>
              </w:rPr>
              <w:t xml:space="preserve"> ЗД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517" w:type="dxa"/>
          </w:tcPr>
          <w:p w:rsidR="00567D24" w:rsidRPr="00383887" w:rsidRDefault="00B82FF3" w:rsidP="00567D2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000000" w:themeColor="text1"/>
              </w:rPr>
            </w:pPr>
            <w:r w:rsidRPr="00383887">
              <w:rPr>
                <w:rStyle w:val="FontStyle128"/>
                <w:color w:val="000000" w:themeColor="text1"/>
                <w:sz w:val="24"/>
                <w:szCs w:val="24"/>
              </w:rPr>
              <w:t xml:space="preserve">Форма оплаты: </w:t>
            </w:r>
            <w:r w:rsidRPr="00383887">
              <w:rPr>
                <w:color w:val="000000" w:themeColor="text1"/>
              </w:rPr>
              <w:t>Безналичный расчет</w:t>
            </w:r>
          </w:p>
          <w:p w:rsidR="00B82FF3" w:rsidRPr="00383887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rStyle w:val="FontStyle128"/>
                <w:color w:val="000000" w:themeColor="text1"/>
                <w:sz w:val="24"/>
                <w:szCs w:val="24"/>
              </w:rPr>
              <w:lastRenderedPageBreak/>
              <w:t>Ус</w:t>
            </w:r>
            <w:r w:rsidR="00567D24" w:rsidRPr="00383887">
              <w:rPr>
                <w:rStyle w:val="FontStyle128"/>
                <w:color w:val="000000" w:themeColor="text1"/>
                <w:sz w:val="24"/>
                <w:szCs w:val="24"/>
              </w:rPr>
              <w:t xml:space="preserve">ловия оплаты: </w:t>
            </w:r>
            <w:r w:rsidR="00105D59">
              <w:t>в соответствии с проектами договоров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начальной (предельной) цене договора (лота)</w:t>
            </w:r>
          </w:p>
        </w:tc>
        <w:tc>
          <w:tcPr>
            <w:tcW w:w="5517" w:type="dxa"/>
          </w:tcPr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7416DC">
              <w:rPr>
                <w:rStyle w:val="FontStyle128"/>
                <w:b/>
                <w:color w:val="000000" w:themeColor="text1"/>
                <w:sz w:val="24"/>
                <w:szCs w:val="24"/>
              </w:rPr>
              <w:t>Лот №1:</w:t>
            </w:r>
            <w:r w:rsidRPr="007416DC">
              <w:rPr>
                <w:rStyle w:val="FontStyle128"/>
                <w:color w:val="000000" w:themeColor="text1"/>
                <w:sz w:val="24"/>
                <w:szCs w:val="24"/>
              </w:rPr>
              <w:t xml:space="preserve"> </w:t>
            </w:r>
            <w:r w:rsidR="0093306B" w:rsidRPr="0093306B">
              <w:rPr>
                <w:rStyle w:val="FontStyle128"/>
                <w:color w:val="000000" w:themeColor="text1"/>
                <w:sz w:val="24"/>
                <w:szCs w:val="24"/>
              </w:rPr>
              <w:t xml:space="preserve">39 457 540,58 </w:t>
            </w:r>
            <w:r w:rsidRPr="007416DC">
              <w:rPr>
                <w:rStyle w:val="FontStyle128"/>
                <w:color w:val="000000" w:themeColor="text1"/>
                <w:sz w:val="24"/>
                <w:szCs w:val="24"/>
              </w:rPr>
              <w:t>руб. без НДС</w:t>
            </w:r>
          </w:p>
          <w:p w:rsidR="00B82FF3" w:rsidRPr="00383887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участникам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разделом 4 «Общая часть» ЗД (Том </w:t>
            </w:r>
            <w:r w:rsidRPr="00383887">
              <w:rPr>
                <w:color w:val="000000" w:themeColor="text1"/>
                <w:lang w:val="en-US"/>
              </w:rPr>
              <w:t>I</w:t>
            </w:r>
            <w:r w:rsidRPr="00383887">
              <w:rPr>
                <w:color w:val="000000" w:themeColor="text1"/>
              </w:rPr>
              <w:t>)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</w:t>
            </w:r>
            <w:r>
              <w:rPr>
                <w:rStyle w:val="FontStyle128"/>
                <w:sz w:val="24"/>
                <w:szCs w:val="24"/>
              </w:rPr>
              <w:t>заявке на участие в закупке</w:t>
            </w:r>
            <w:r w:rsidRPr="00813F06">
              <w:rPr>
                <w:rStyle w:val="FontStyle128"/>
                <w:sz w:val="24"/>
                <w:szCs w:val="24"/>
              </w:rPr>
              <w:t xml:space="preserve"> 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разделом  5 «Общая часть» ЗД (Том </w:t>
            </w:r>
            <w:r w:rsidRPr="00383887">
              <w:rPr>
                <w:color w:val="000000" w:themeColor="text1"/>
                <w:lang w:val="en-US"/>
              </w:rPr>
              <w:t>I</w:t>
            </w:r>
            <w:r w:rsidRPr="00383887">
              <w:rPr>
                <w:color w:val="000000" w:themeColor="text1"/>
              </w:rPr>
              <w:t>)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Привлечение субподрядчиков/соисполнителей</w:t>
            </w:r>
          </w:p>
        </w:tc>
        <w:tc>
          <w:tcPr>
            <w:tcW w:w="5517" w:type="dxa"/>
          </w:tcPr>
          <w:p w:rsidR="00B82FF3" w:rsidRPr="00383887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не применимо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не предоставляются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11 Приглашения на участие в конкурентных переговорах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 окончания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11 Приглашения на участие в конкурентных переговорах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рассмотрения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12 Приглашения на участие в конкурентных переговорах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подведения итогов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13 Приглашения на участие в конкурентных переговорах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Критерии оценки и сопоставления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567D24" w:rsidRPr="00383887" w:rsidRDefault="00567D24" w:rsidP="0038388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«Руководство по экспертной оценке» </w:t>
            </w:r>
            <w:r w:rsidR="00383887">
              <w:rPr>
                <w:color w:val="000000" w:themeColor="text1"/>
              </w:rPr>
              <w:t xml:space="preserve">ЗД </w:t>
            </w:r>
            <w:r w:rsidR="00383887" w:rsidRPr="00383887">
              <w:rPr>
                <w:color w:val="000000" w:themeColor="text1"/>
              </w:rPr>
              <w:t xml:space="preserve">(Том </w:t>
            </w:r>
            <w:r w:rsidR="00383887" w:rsidRPr="00383887">
              <w:rPr>
                <w:color w:val="000000" w:themeColor="text1"/>
                <w:lang w:val="en-US"/>
              </w:rPr>
              <w:t>III</w:t>
            </w:r>
            <w:r w:rsidR="00383887" w:rsidRPr="00383887">
              <w:rPr>
                <w:color w:val="000000" w:themeColor="text1"/>
              </w:rPr>
              <w:t>)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Порядок оценки и сопоставления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567D24" w:rsidRPr="00383887" w:rsidRDefault="00383887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«Руководство по экспертной оценке» </w:t>
            </w:r>
            <w:r>
              <w:rPr>
                <w:color w:val="000000" w:themeColor="text1"/>
              </w:rPr>
              <w:t xml:space="preserve">ЗД </w:t>
            </w:r>
            <w:r w:rsidRPr="00383887">
              <w:rPr>
                <w:color w:val="000000" w:themeColor="text1"/>
              </w:rPr>
              <w:t xml:space="preserve">(Том </w:t>
            </w:r>
            <w:r w:rsidRPr="00383887">
              <w:rPr>
                <w:color w:val="000000" w:themeColor="text1"/>
                <w:lang w:val="en-US"/>
              </w:rPr>
              <w:t>III</w:t>
            </w:r>
            <w:r w:rsidRPr="00383887">
              <w:rPr>
                <w:color w:val="000000" w:themeColor="text1"/>
              </w:rPr>
              <w:t>)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517" w:type="dxa"/>
          </w:tcPr>
          <w:p w:rsidR="00567D24" w:rsidRPr="00383887" w:rsidRDefault="00567D24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15 Приглашения на участие в конкурентных переговорах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Обеспечение исполнения договора</w:t>
            </w:r>
          </w:p>
        </w:tc>
        <w:tc>
          <w:tcPr>
            <w:tcW w:w="5517" w:type="dxa"/>
          </w:tcPr>
          <w:p w:rsidR="00567D24" w:rsidRPr="00383887" w:rsidRDefault="00105D59" w:rsidP="00E61DC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>
              <w:t>в соответствии с проектами договоров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Валюта конкурентных переговоров</w:t>
            </w:r>
          </w:p>
        </w:tc>
        <w:tc>
          <w:tcPr>
            <w:tcW w:w="5517" w:type="dxa"/>
          </w:tcPr>
          <w:p w:rsidR="00567D24" w:rsidRPr="00383887" w:rsidRDefault="00567D24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rStyle w:val="FontStyle128"/>
                <w:color w:val="000000" w:themeColor="text1"/>
                <w:sz w:val="24"/>
                <w:szCs w:val="24"/>
              </w:rPr>
              <w:t>Российский рубль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участия коллективных участников</w:t>
            </w:r>
          </w:p>
        </w:tc>
        <w:tc>
          <w:tcPr>
            <w:tcW w:w="5517" w:type="dxa"/>
          </w:tcPr>
          <w:p w:rsidR="00567D24" w:rsidRPr="00383887" w:rsidRDefault="00383887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допускается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311E3C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</w:pPr>
          </w:p>
        </w:tc>
        <w:tc>
          <w:tcPr>
            <w:tcW w:w="3935" w:type="dxa"/>
          </w:tcPr>
          <w:p w:rsidR="00567D24" w:rsidRPr="00664251" w:rsidRDefault="00567D24" w:rsidP="00664251">
            <w:r w:rsidRPr="00311E3C">
              <w:t>Возможность подачи альтернативных предложений</w:t>
            </w:r>
          </w:p>
        </w:tc>
        <w:tc>
          <w:tcPr>
            <w:tcW w:w="5517" w:type="dxa"/>
          </w:tcPr>
          <w:p w:rsidR="00567D24" w:rsidRPr="00383887" w:rsidRDefault="00567D24" w:rsidP="0038388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000000" w:themeColor="text1"/>
              </w:rPr>
            </w:pPr>
            <w:r w:rsidRPr="00383887">
              <w:rPr>
                <w:color w:val="000000" w:themeColor="text1"/>
              </w:rPr>
              <w:t>допускается</w:t>
            </w:r>
          </w:p>
        </w:tc>
      </w:tr>
    </w:tbl>
    <w:p w:rsidR="00664251" w:rsidRPr="00664251" w:rsidRDefault="00664251" w:rsidP="00664251">
      <w:pPr>
        <w:pageBreakBefore/>
        <w:numPr>
          <w:ilvl w:val="0"/>
          <w:numId w:val="9"/>
        </w:numPr>
        <w:spacing w:before="120" w:after="60"/>
        <w:ind w:left="851" w:hanging="851"/>
        <w:outlineLvl w:val="0"/>
        <w:rPr>
          <w:b/>
        </w:rPr>
      </w:pPr>
      <w:r w:rsidRPr="00664251">
        <w:rPr>
          <w:b/>
        </w:rPr>
        <w:lastRenderedPageBreak/>
        <w:t>ТЕХНИЧЕСКАЯ ЧАСТЬ</w:t>
      </w:r>
    </w:p>
    <w:p w:rsidR="00664251" w:rsidRPr="00664251" w:rsidRDefault="00664251" w:rsidP="00664251">
      <w:pPr>
        <w:numPr>
          <w:ilvl w:val="1"/>
          <w:numId w:val="9"/>
        </w:numPr>
        <w:spacing w:before="120" w:after="60"/>
        <w:ind w:left="851" w:hanging="851"/>
        <w:outlineLvl w:val="0"/>
      </w:pPr>
      <w:r>
        <w:t>Техническое задание</w:t>
      </w:r>
    </w:p>
    <w:p w:rsidR="00664251" w:rsidRPr="00664251" w:rsidRDefault="00664251" w:rsidP="00383887">
      <w:pPr>
        <w:spacing w:before="120" w:after="60"/>
        <w:ind w:firstLine="708"/>
        <w:outlineLvl w:val="0"/>
      </w:pPr>
      <w:r w:rsidRPr="00664251">
        <w:t xml:space="preserve">В соответствии с Приложением №1 </w:t>
      </w:r>
      <w:proofErr w:type="gramStart"/>
      <w:r w:rsidRPr="00664251">
        <w:t>к</w:t>
      </w:r>
      <w:proofErr w:type="gramEnd"/>
      <w:r w:rsidRPr="00664251">
        <w:t xml:space="preserve"> (</w:t>
      </w:r>
      <w:proofErr w:type="gramStart"/>
      <w:r w:rsidRPr="00664251">
        <w:t>Том</w:t>
      </w:r>
      <w:proofErr w:type="gramEnd"/>
      <w:r w:rsidRPr="00664251">
        <w:t xml:space="preserve"> </w:t>
      </w:r>
      <w:r w:rsidRPr="00664251">
        <w:rPr>
          <w:lang w:val="en-US"/>
        </w:rPr>
        <w:t>II</w:t>
      </w:r>
      <w:r w:rsidRPr="00664251">
        <w:t xml:space="preserve">) Закупочной документации. </w:t>
      </w:r>
    </w:p>
    <w:p w:rsidR="00664251" w:rsidRPr="00664251" w:rsidRDefault="00664251" w:rsidP="00E61DC9">
      <w:pPr>
        <w:numPr>
          <w:ilvl w:val="0"/>
          <w:numId w:val="9"/>
        </w:numPr>
        <w:spacing w:before="120" w:after="60"/>
        <w:ind w:left="851" w:hanging="851"/>
        <w:outlineLvl w:val="0"/>
        <w:rPr>
          <w:b/>
        </w:rPr>
      </w:pPr>
      <w:r w:rsidRPr="00664251">
        <w:rPr>
          <w:b/>
        </w:rPr>
        <w:t>ПРОЕКТ ДОГОВОРА</w:t>
      </w:r>
    </w:p>
    <w:p w:rsidR="00664251" w:rsidRPr="00664251" w:rsidRDefault="00664251" w:rsidP="00664251">
      <w:pPr>
        <w:numPr>
          <w:ilvl w:val="1"/>
          <w:numId w:val="9"/>
        </w:numPr>
        <w:spacing w:before="120" w:after="60"/>
        <w:ind w:left="851" w:hanging="851"/>
        <w:outlineLvl w:val="0"/>
      </w:pPr>
      <w:r w:rsidRPr="00664251">
        <w:t>Проект</w:t>
      </w:r>
      <w:r w:rsidR="00691582">
        <w:t>ы Договоров</w:t>
      </w:r>
    </w:p>
    <w:p w:rsidR="00691582" w:rsidRPr="00664251" w:rsidRDefault="00691582" w:rsidP="00691582">
      <w:pPr>
        <w:spacing w:before="120" w:after="60"/>
        <w:ind w:firstLine="708"/>
        <w:outlineLvl w:val="0"/>
      </w:pPr>
      <w:r>
        <w:t>В соответствии с Приложением №2</w:t>
      </w:r>
      <w:r w:rsidRPr="00664251">
        <w:t xml:space="preserve"> </w:t>
      </w:r>
      <w:proofErr w:type="gramStart"/>
      <w:r w:rsidRPr="00664251">
        <w:t>к</w:t>
      </w:r>
      <w:proofErr w:type="gramEnd"/>
      <w:r w:rsidRPr="00664251">
        <w:t xml:space="preserve"> (</w:t>
      </w:r>
      <w:proofErr w:type="gramStart"/>
      <w:r w:rsidRPr="00664251">
        <w:t>Том</w:t>
      </w:r>
      <w:proofErr w:type="gramEnd"/>
      <w:r w:rsidRPr="00664251">
        <w:t xml:space="preserve"> </w:t>
      </w:r>
      <w:r w:rsidRPr="00664251">
        <w:rPr>
          <w:lang w:val="en-US"/>
        </w:rPr>
        <w:t>II</w:t>
      </w:r>
      <w:r w:rsidRPr="00664251">
        <w:t xml:space="preserve">) Закупочной документации. </w:t>
      </w:r>
    </w:p>
    <w:p w:rsidR="00EE57F0" w:rsidRPr="003E6129" w:rsidRDefault="00EE57F0" w:rsidP="00691582">
      <w:pPr>
        <w:jc w:val="both"/>
        <w:outlineLvl w:val="0"/>
        <w:rPr>
          <w:rStyle w:val="FontStyle128"/>
          <w:color w:val="auto"/>
          <w:sz w:val="24"/>
          <w:szCs w:val="24"/>
        </w:rPr>
      </w:pPr>
    </w:p>
    <w:sectPr w:rsidR="00EE57F0" w:rsidRPr="003E6129" w:rsidSect="00F24886">
      <w:footerReference w:type="default" r:id="rId17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4A" w:rsidRDefault="00612E4A">
      <w:r>
        <w:separator/>
      </w:r>
    </w:p>
  </w:endnote>
  <w:endnote w:type="continuationSeparator" w:id="0">
    <w:p w:rsidR="00612E4A" w:rsidRDefault="00612E4A">
      <w:r>
        <w:continuationSeparator/>
      </w:r>
    </w:p>
  </w:endnote>
  <w:endnote w:type="continuationNotice" w:id="1">
    <w:p w:rsidR="00612E4A" w:rsidRDefault="00612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FF3" w:rsidRPr="00EE57F0" w:rsidRDefault="00560AA1" w:rsidP="00D34E15">
    <w:pPr>
      <w:pStyle w:val="ab"/>
      <w:jc w:val="both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B82FF3">
          <w:rPr>
            <w:i/>
            <w:color w:val="365F91" w:themeColor="accent1" w:themeShade="BF"/>
          </w:rPr>
          <w:t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w:t>
        </w:r>
      </w:sdtContent>
    </w:sdt>
    <w:r w:rsidR="00B82FF3" w:rsidRPr="00EE57F0">
      <w:rPr>
        <w:noProof/>
        <w:color w:val="4F81BD" w:themeColor="accent1"/>
        <w:sz w:val="20"/>
      </w:rPr>
      <mc:AlternateContent>
        <mc:Choice Requires="wps">
          <w:drawing>
            <wp:anchor distT="91440" distB="91440" distL="114300" distR="114300" simplePos="0" relativeHeight="251672576" behindDoc="1" locked="0" layoutInCell="1" allowOverlap="1" wp14:anchorId="56517764" wp14:editId="0E5E0DB9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0;margin-top:0;width:468pt;height:2.85pt;z-index:-251643904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0vCAIAACI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KJaPS8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  <w:p w:rsidR="00B82FF3" w:rsidRPr="004658B2" w:rsidRDefault="00B82FF3" w:rsidP="004658B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801" w:rsidRPr="00347031" w:rsidRDefault="00E07801" w:rsidP="00823855">
    <w:pPr>
      <w:pStyle w:val="ab"/>
      <w:jc w:val="both"/>
      <w:rPr>
        <w:i/>
        <w:sz w:val="20"/>
        <w:szCs w:val="20"/>
      </w:rPr>
    </w:pPr>
    <w:r w:rsidRPr="00347031">
      <w:rPr>
        <w:i/>
        <w:sz w:val="20"/>
        <w:szCs w:val="20"/>
      </w:rPr>
      <w:t xml:space="preserve">Закупочная документация (Том </w:t>
    </w:r>
    <w:r>
      <w:rPr>
        <w:i/>
        <w:sz w:val="20"/>
        <w:szCs w:val="20"/>
        <w:lang w:val="en-US"/>
      </w:rPr>
      <w:t>I</w:t>
    </w:r>
    <w:r w:rsidRPr="00347031">
      <w:rPr>
        <w:i/>
        <w:sz w:val="20"/>
        <w:szCs w:val="20"/>
      </w:rPr>
      <w:t xml:space="preserve">I) по открытым конкурентным переговорам на право заключения договора на </w:t>
    </w:r>
    <w:r w:rsidR="0093306B" w:rsidRPr="0093306B">
      <w:rPr>
        <w:i/>
        <w:sz w:val="20"/>
        <w:szCs w:val="20"/>
      </w:rPr>
      <w:t>оказание услуг по доставке квитанций для нужд ОАО «</w:t>
    </w:r>
    <w:proofErr w:type="spellStart"/>
    <w:r w:rsidR="0093306B" w:rsidRPr="0093306B">
      <w:rPr>
        <w:i/>
        <w:sz w:val="20"/>
        <w:szCs w:val="20"/>
      </w:rPr>
      <w:t>Томскэнергосбыт</w:t>
    </w:r>
    <w:proofErr w:type="spellEnd"/>
    <w:r w:rsidR="0093306B" w:rsidRPr="0093306B">
      <w:rPr>
        <w:i/>
        <w:sz w:val="20"/>
        <w:szCs w:val="20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4A" w:rsidRDefault="00612E4A">
      <w:r>
        <w:separator/>
      </w:r>
    </w:p>
  </w:footnote>
  <w:footnote w:type="continuationSeparator" w:id="0">
    <w:p w:rsidR="00612E4A" w:rsidRDefault="00612E4A">
      <w:r>
        <w:continuationSeparator/>
      </w:r>
    </w:p>
  </w:footnote>
  <w:footnote w:type="continuationNotice" w:id="1">
    <w:p w:rsidR="00612E4A" w:rsidRDefault="00612E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26659"/>
      <w:docPartObj>
        <w:docPartGallery w:val="Page Numbers (Top of Page)"/>
        <w:docPartUnique/>
      </w:docPartObj>
    </w:sdtPr>
    <w:sdtEndPr/>
    <w:sdtContent>
      <w:p w:rsidR="00B82FF3" w:rsidRDefault="00B82F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AA1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</w:pPr>
    </w:lvl>
    <w:lvl w:ilvl="2" w:tplc="958C87A4">
      <w:numFmt w:val="none"/>
      <w:lvlText w:val=""/>
      <w:lvlJc w:val="left"/>
      <w:pPr>
        <w:tabs>
          <w:tab w:val="num" w:pos="-1728"/>
        </w:tabs>
      </w:pPr>
    </w:lvl>
    <w:lvl w:ilvl="3" w:tplc="13B45082">
      <w:numFmt w:val="none"/>
      <w:lvlText w:val=""/>
      <w:lvlJc w:val="left"/>
      <w:pPr>
        <w:tabs>
          <w:tab w:val="num" w:pos="-1728"/>
        </w:tabs>
      </w:pPr>
    </w:lvl>
    <w:lvl w:ilvl="4" w:tplc="F74A90BE">
      <w:numFmt w:val="none"/>
      <w:lvlText w:val=""/>
      <w:lvlJc w:val="left"/>
      <w:pPr>
        <w:tabs>
          <w:tab w:val="num" w:pos="-1728"/>
        </w:tabs>
      </w:pPr>
    </w:lvl>
    <w:lvl w:ilvl="5" w:tplc="3F506290">
      <w:numFmt w:val="none"/>
      <w:lvlText w:val=""/>
      <w:lvlJc w:val="left"/>
      <w:pPr>
        <w:tabs>
          <w:tab w:val="num" w:pos="-1728"/>
        </w:tabs>
      </w:pPr>
    </w:lvl>
    <w:lvl w:ilvl="6" w:tplc="93B8895A">
      <w:numFmt w:val="none"/>
      <w:lvlText w:val=""/>
      <w:lvlJc w:val="left"/>
      <w:pPr>
        <w:tabs>
          <w:tab w:val="num" w:pos="-1728"/>
        </w:tabs>
      </w:pPr>
    </w:lvl>
    <w:lvl w:ilvl="7" w:tplc="C0AAE764">
      <w:numFmt w:val="none"/>
      <w:lvlText w:val=""/>
      <w:lvlJc w:val="left"/>
      <w:pPr>
        <w:tabs>
          <w:tab w:val="num" w:pos="-1728"/>
        </w:tabs>
      </w:pPr>
    </w:lvl>
    <w:lvl w:ilvl="8" w:tplc="9588F678">
      <w:numFmt w:val="none"/>
      <w:lvlText w:val=""/>
      <w:lvlJc w:val="left"/>
      <w:pPr>
        <w:tabs>
          <w:tab w:val="num" w:pos="-1728"/>
        </w:tabs>
      </w:pPr>
    </w:lvl>
  </w:abstractNum>
  <w:abstractNum w:abstractNumId="1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AF1018D"/>
    <w:multiLevelType w:val="hybridMultilevel"/>
    <w:tmpl w:val="336AEE46"/>
    <w:lvl w:ilvl="0" w:tplc="88964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6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8A521DA"/>
    <w:multiLevelType w:val="hybridMultilevel"/>
    <w:tmpl w:val="D5AA5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18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21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2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9"/>
  </w:num>
  <w:num w:numId="3">
    <w:abstractNumId w:val="22"/>
  </w:num>
  <w:num w:numId="4">
    <w:abstractNumId w:val="14"/>
  </w:num>
  <w:num w:numId="5">
    <w:abstractNumId w:val="3"/>
  </w:num>
  <w:num w:numId="6">
    <w:abstractNumId w:val="12"/>
  </w:num>
  <w:num w:numId="7">
    <w:abstractNumId w:val="21"/>
  </w:num>
  <w:num w:numId="8">
    <w:abstractNumId w:val="1"/>
  </w:num>
  <w:num w:numId="9">
    <w:abstractNumId w:val="6"/>
  </w:num>
  <w:num w:numId="10">
    <w:abstractNumId w:val="13"/>
  </w:num>
  <w:num w:numId="11">
    <w:abstractNumId w:val="7"/>
  </w:num>
  <w:num w:numId="12">
    <w:abstractNumId w:val="20"/>
  </w:num>
  <w:num w:numId="13">
    <w:abstractNumId w:val="15"/>
  </w:num>
  <w:num w:numId="14">
    <w:abstractNumId w:val="17"/>
  </w:num>
  <w:num w:numId="15">
    <w:abstractNumId w:val="5"/>
  </w:num>
  <w:num w:numId="16">
    <w:abstractNumId w:val="19"/>
  </w:num>
  <w:num w:numId="17">
    <w:abstractNumId w:val="18"/>
  </w:num>
  <w:num w:numId="18">
    <w:abstractNumId w:val="16"/>
  </w:num>
  <w:num w:numId="19">
    <w:abstractNumId w:val="4"/>
  </w:num>
  <w:num w:numId="20">
    <w:abstractNumId w:val="2"/>
  </w:num>
  <w:num w:numId="21">
    <w:abstractNumId w:val="11"/>
  </w:num>
  <w:num w:numId="22">
    <w:abstractNumId w:val="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3"/>
    <w:rsid w:val="00012F73"/>
    <w:rsid w:val="000257D4"/>
    <w:rsid w:val="000366B5"/>
    <w:rsid w:val="000B3F39"/>
    <w:rsid w:val="000E52E4"/>
    <w:rsid w:val="000E6D4C"/>
    <w:rsid w:val="00105D59"/>
    <w:rsid w:val="00132A6E"/>
    <w:rsid w:val="00177DE9"/>
    <w:rsid w:val="001859E1"/>
    <w:rsid w:val="001E06EE"/>
    <w:rsid w:val="00214594"/>
    <w:rsid w:val="00230198"/>
    <w:rsid w:val="00266134"/>
    <w:rsid w:val="00285A11"/>
    <w:rsid w:val="002D5822"/>
    <w:rsid w:val="00350363"/>
    <w:rsid w:val="00351FA2"/>
    <w:rsid w:val="00383887"/>
    <w:rsid w:val="003B49B6"/>
    <w:rsid w:val="003C260E"/>
    <w:rsid w:val="003D1E01"/>
    <w:rsid w:val="003D547C"/>
    <w:rsid w:val="003E6129"/>
    <w:rsid w:val="004048D2"/>
    <w:rsid w:val="00412E69"/>
    <w:rsid w:val="00414246"/>
    <w:rsid w:val="00420BE0"/>
    <w:rsid w:val="00447CB3"/>
    <w:rsid w:val="00461B06"/>
    <w:rsid w:val="004658B2"/>
    <w:rsid w:val="00476D30"/>
    <w:rsid w:val="004A2488"/>
    <w:rsid w:val="004B7A25"/>
    <w:rsid w:val="004C06D4"/>
    <w:rsid w:val="0052154C"/>
    <w:rsid w:val="0054169B"/>
    <w:rsid w:val="00543ADE"/>
    <w:rsid w:val="00560AA1"/>
    <w:rsid w:val="00561577"/>
    <w:rsid w:val="00567D24"/>
    <w:rsid w:val="00580D6F"/>
    <w:rsid w:val="005A1BF6"/>
    <w:rsid w:val="005B7FCB"/>
    <w:rsid w:val="005C043A"/>
    <w:rsid w:val="00603A9A"/>
    <w:rsid w:val="00612E4A"/>
    <w:rsid w:val="0062591A"/>
    <w:rsid w:val="006409B8"/>
    <w:rsid w:val="00641E7C"/>
    <w:rsid w:val="00664251"/>
    <w:rsid w:val="00691582"/>
    <w:rsid w:val="00697C9E"/>
    <w:rsid w:val="006A5507"/>
    <w:rsid w:val="006D3350"/>
    <w:rsid w:val="006E558C"/>
    <w:rsid w:val="006F2902"/>
    <w:rsid w:val="007416DC"/>
    <w:rsid w:val="00744D09"/>
    <w:rsid w:val="0075061B"/>
    <w:rsid w:val="00751914"/>
    <w:rsid w:val="007709E6"/>
    <w:rsid w:val="00770C50"/>
    <w:rsid w:val="0079224F"/>
    <w:rsid w:val="007A3D8C"/>
    <w:rsid w:val="007B23FD"/>
    <w:rsid w:val="00806E0C"/>
    <w:rsid w:val="00813F06"/>
    <w:rsid w:val="00815408"/>
    <w:rsid w:val="00817104"/>
    <w:rsid w:val="00823855"/>
    <w:rsid w:val="00831A0E"/>
    <w:rsid w:val="00840F20"/>
    <w:rsid w:val="00841513"/>
    <w:rsid w:val="008433A1"/>
    <w:rsid w:val="008553F4"/>
    <w:rsid w:val="0086067E"/>
    <w:rsid w:val="00875DEA"/>
    <w:rsid w:val="0088017D"/>
    <w:rsid w:val="00894232"/>
    <w:rsid w:val="008B40CA"/>
    <w:rsid w:val="008F332C"/>
    <w:rsid w:val="0093185A"/>
    <w:rsid w:val="0093306B"/>
    <w:rsid w:val="00951A63"/>
    <w:rsid w:val="00986CAD"/>
    <w:rsid w:val="009B04E0"/>
    <w:rsid w:val="009B1AFD"/>
    <w:rsid w:val="009C6E9E"/>
    <w:rsid w:val="009E4494"/>
    <w:rsid w:val="009F5CBD"/>
    <w:rsid w:val="009F6A43"/>
    <w:rsid w:val="00A87406"/>
    <w:rsid w:val="00B041A2"/>
    <w:rsid w:val="00B0544C"/>
    <w:rsid w:val="00B31A0A"/>
    <w:rsid w:val="00B354AA"/>
    <w:rsid w:val="00B4531E"/>
    <w:rsid w:val="00B558FD"/>
    <w:rsid w:val="00B6006E"/>
    <w:rsid w:val="00B73AEE"/>
    <w:rsid w:val="00B82FF3"/>
    <w:rsid w:val="00BA5CFB"/>
    <w:rsid w:val="00BD1513"/>
    <w:rsid w:val="00C60B4F"/>
    <w:rsid w:val="00CA5032"/>
    <w:rsid w:val="00D05273"/>
    <w:rsid w:val="00D312C9"/>
    <w:rsid w:val="00D31F77"/>
    <w:rsid w:val="00D34E15"/>
    <w:rsid w:val="00D450DD"/>
    <w:rsid w:val="00DB1E32"/>
    <w:rsid w:val="00DB6701"/>
    <w:rsid w:val="00DC09FF"/>
    <w:rsid w:val="00E07801"/>
    <w:rsid w:val="00E51BC9"/>
    <w:rsid w:val="00E54B1E"/>
    <w:rsid w:val="00E54B83"/>
    <w:rsid w:val="00E61DC9"/>
    <w:rsid w:val="00EB18F6"/>
    <w:rsid w:val="00EE57F0"/>
    <w:rsid w:val="00F152EF"/>
    <w:rsid w:val="00F24886"/>
    <w:rsid w:val="00F665D0"/>
    <w:rsid w:val="00FB5066"/>
    <w:rsid w:val="00FC7A6C"/>
    <w:rsid w:val="00FD5115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23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23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terrao-zakupki.ru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secretar@ensb.tomsk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ensb.tomsk.ru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49405-3F44-43A1-8157-04C1649A57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F5D0D4-7797-41F3-9DC8-1A4C7B7F1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dc:creator>
  <cp:keywords/>
  <dc:description/>
  <cp:lastModifiedBy>Титов Александр Сергеевич</cp:lastModifiedBy>
  <cp:revision>8</cp:revision>
  <cp:lastPrinted>2012-02-14T11:34:00Z</cp:lastPrinted>
  <dcterms:created xsi:type="dcterms:W3CDTF">2014-10-03T09:42:00Z</dcterms:created>
  <dcterms:modified xsi:type="dcterms:W3CDTF">2014-12-09T13:15:00Z</dcterms:modified>
</cp:coreProperties>
</file>